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Arial" w:cs="Arial" w:eastAsia="Arial" w:hAnsi="Arial"/>
          <w:rtl w:val="0"/>
        </w:rPr>
        <w:t xml:space="preserve">Mantle will be distributed under the Apache 2.0 open-source license. The software will be open source, and data will be open access to Mantle users, with all code hosted on repositories on GitHub. Specifically, Mantle will be made freely available to biomedical researchers, and educators in the nonprofit sector within 1 year of project completion. Dissemination of enhanced or customized versions of the software will be ongoing, beginning 1 month after project completion. Components of Mantle with discrete functionality will be hosted as separate software packages so that other projects can benefit from their advances. For example, the part of the software that matches datasets with ontologies will be developed as a package with API end-points so that it can be used in other software projects, potentially with customizations. Eventually, organizations will also be able to host their own server running an Mantle instance to manage their datasets. These instances will be able to interface with other instances through APIs. The EcoHealth Alliance-hosted instance of Mantle will be made publicly available. EcoHealth Alliance will maintain the original and any EcoHealth created versions of Mantle, but other users may modify source code and share modifications on GitHub.</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Helvetica Neue" w:cs="Helvetica Neue" w:eastAsia="Helvetica Neue" w:hAnsi="Helvetica Neue"/>
        <w:b w:val="0"/>
        <w:i w:val="0"/>
        <w:smallCaps w:val="0"/>
        <w:strike w:val="0"/>
        <w:color w:val="000000"/>
        <w:sz w:val="22"/>
        <w:szCs w:val="22"/>
        <w:u w:val="none"/>
        <w:vertAlign w:val="baseline"/>
      </w:rPr>
    </w:rPrDefault>
    <w:pPrDefault>
      <w:pPr>
        <w:keepNext w:val="0"/>
        <w:keepLines w:val="0"/>
        <w:widowControl w:val="1"/>
        <w:spacing w:after="180" w:before="18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contextualSpacing w:val="1"/>
    </w:pPr>
    <w:rPr>
      <w:sz w:val="32"/>
      <w:szCs w:val="32"/>
    </w:rPr>
  </w:style>
  <w:style w:type="paragraph" w:styleId="Heading2">
    <w:name w:val="heading 2"/>
    <w:basedOn w:val="Normal"/>
    <w:next w:val="Normal"/>
    <w:pPr>
      <w:keepNext w:val="1"/>
      <w:keepLines w:val="1"/>
      <w:contextualSpacing w:val="1"/>
    </w:pPr>
    <w:rPr>
      <w:b w:val="1"/>
      <w:sz w:val="26"/>
      <w:szCs w:val="26"/>
    </w:rPr>
  </w:style>
  <w:style w:type="paragraph" w:styleId="Heading3">
    <w:name w:val="heading 3"/>
    <w:basedOn w:val="Normal"/>
    <w:next w:val="Normal"/>
    <w:pPr>
      <w:keepNext w:val="1"/>
      <w:keepLines w:val="1"/>
      <w:contextualSpacing w:val="1"/>
    </w:pPr>
    <w:rPr>
      <w:b w:val="1"/>
      <w:color w:val="666666"/>
      <w:sz w:val="24"/>
      <w:szCs w:val="24"/>
    </w:rPr>
  </w:style>
  <w:style w:type="paragraph" w:styleId="Heading4">
    <w:name w:val="heading 4"/>
    <w:basedOn w:val="Normal"/>
    <w:next w:val="Normal"/>
    <w:pPr>
      <w:keepNext w:val="1"/>
      <w:keepLines w:val="1"/>
      <w:contextualSpacing w:val="1"/>
    </w:pPr>
    <w:rPr>
      <w:color w:val="666666"/>
      <w:u w:val="single"/>
    </w:rPr>
  </w:style>
  <w:style w:type="paragraph" w:styleId="Heading5">
    <w:name w:val="heading 5"/>
    <w:basedOn w:val="Normal"/>
    <w:next w:val="Normal"/>
    <w:pPr>
      <w:keepNext w:val="1"/>
      <w:keepLines w:val="1"/>
      <w:contextualSpacing w:val="1"/>
    </w:pPr>
    <w:rPr>
      <w:color w:val="666666"/>
    </w:rPr>
  </w:style>
  <w:style w:type="paragraph" w:styleId="Heading6">
    <w:name w:val="heading 6"/>
    <w:basedOn w:val="Normal"/>
    <w:next w:val="Normal"/>
    <w:pPr>
      <w:keepNext w:val="1"/>
      <w:keepLines w:val="1"/>
      <w:contextualSpacing w:val="1"/>
    </w:pPr>
    <w:rPr>
      <w:i w:val="1"/>
      <w:color w:val="666666"/>
    </w:rPr>
  </w:style>
  <w:style w:type="paragraph" w:styleId="Title">
    <w:name w:val="Title"/>
    <w:basedOn w:val="Normal"/>
    <w:next w:val="Normal"/>
    <w:pPr>
      <w:keepNext w:val="1"/>
      <w:keepLines w:val="1"/>
      <w:contextualSpacing w:val="1"/>
    </w:pPr>
    <w:rPr>
      <w:sz w:val="42"/>
      <w:szCs w:val="42"/>
    </w:rPr>
  </w:style>
  <w:style w:type="paragraph" w:styleId="Subtitle">
    <w:name w:val="Subtitle"/>
    <w:basedOn w:val="Normal"/>
    <w:next w:val="Normal"/>
    <w:pPr>
      <w:keepNext w:val="1"/>
      <w:keepLines w:val="1"/>
      <w:spacing w:after="200" w:lineRule="auto"/>
      <w:contextualSpacing w:val="1"/>
    </w:pPr>
    <w:rPr>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